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53" w:rsidRPr="007E6653" w:rsidRDefault="007E6653" w:rsidP="007E6653">
      <w:pPr>
        <w:shd w:val="clear" w:color="auto" w:fill="FFFFFF"/>
        <w:tabs>
          <w:tab w:val="left" w:pos="1330"/>
        </w:tabs>
        <w:spacing w:line="240" w:lineRule="auto"/>
        <w:ind w:right="-202"/>
        <w:jc w:val="center"/>
        <w:rPr>
          <w:rFonts w:ascii="Times New Roman" w:hAnsi="Times New Roman" w:cs="Times New Roman"/>
          <w:b/>
        </w:rPr>
      </w:pPr>
      <w:r w:rsidRPr="007E6653">
        <w:rPr>
          <w:rFonts w:ascii="Times New Roman" w:hAnsi="Times New Roman" w:cs="Times New Roman"/>
          <w:b/>
        </w:rPr>
        <w:t xml:space="preserve">Ростовская область Орловский район х. </w:t>
      </w:r>
      <w:proofErr w:type="spellStart"/>
      <w:r w:rsidRPr="007E6653">
        <w:rPr>
          <w:rFonts w:ascii="Times New Roman" w:hAnsi="Times New Roman" w:cs="Times New Roman"/>
          <w:b/>
        </w:rPr>
        <w:t>Быстрянский</w:t>
      </w:r>
      <w:proofErr w:type="spellEnd"/>
    </w:p>
    <w:p w:rsidR="007E6653" w:rsidRPr="007E6653" w:rsidRDefault="007E6653" w:rsidP="007E6653">
      <w:pPr>
        <w:shd w:val="clear" w:color="auto" w:fill="FFFFFF"/>
        <w:tabs>
          <w:tab w:val="left" w:pos="1330"/>
        </w:tabs>
        <w:spacing w:line="240" w:lineRule="auto"/>
        <w:ind w:right="-202"/>
        <w:jc w:val="center"/>
        <w:rPr>
          <w:rFonts w:ascii="Times New Roman" w:hAnsi="Times New Roman" w:cs="Times New Roman"/>
          <w:b/>
        </w:rPr>
      </w:pPr>
      <w:r w:rsidRPr="007E6653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E6653" w:rsidRPr="007E6653" w:rsidRDefault="007E6653" w:rsidP="007E6653">
      <w:pPr>
        <w:shd w:val="clear" w:color="auto" w:fill="FFFFFF"/>
        <w:tabs>
          <w:tab w:val="left" w:pos="1330"/>
        </w:tabs>
        <w:spacing w:line="240" w:lineRule="auto"/>
        <w:ind w:right="-202"/>
        <w:jc w:val="center"/>
        <w:rPr>
          <w:rFonts w:ascii="Times New Roman" w:hAnsi="Times New Roman" w:cs="Times New Roman"/>
          <w:b/>
        </w:rPr>
      </w:pPr>
      <w:proofErr w:type="spellStart"/>
      <w:r w:rsidRPr="007E6653">
        <w:rPr>
          <w:rFonts w:ascii="Times New Roman" w:hAnsi="Times New Roman" w:cs="Times New Roman"/>
          <w:b/>
        </w:rPr>
        <w:t>Быстрянская</w:t>
      </w:r>
      <w:proofErr w:type="spellEnd"/>
      <w:r w:rsidRPr="007E6653">
        <w:rPr>
          <w:rFonts w:ascii="Times New Roman" w:hAnsi="Times New Roman" w:cs="Times New Roman"/>
          <w:b/>
        </w:rPr>
        <w:t xml:space="preserve"> средняя общеобразовательная школа </w:t>
      </w:r>
    </w:p>
    <w:p w:rsidR="007E6653" w:rsidRDefault="007E6653" w:rsidP="007E6653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7E6653" w:rsidRPr="005517DA" w:rsidRDefault="007E6653" w:rsidP="007E6653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7E6653" w:rsidRPr="007F2873" w:rsidRDefault="007E6653" w:rsidP="007E6653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</w:t>
      </w:r>
    </w:p>
    <w:p w:rsidR="007E6653" w:rsidRPr="007F2873" w:rsidRDefault="007E6653" w:rsidP="007E6653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СОШ </w:t>
      </w:r>
    </w:p>
    <w:p w:rsidR="007E6653" w:rsidRPr="007F2873" w:rsidRDefault="007E6653" w:rsidP="007E6653">
      <w:pPr>
        <w:pStyle w:val="a7"/>
        <w:ind w:left="3540" w:firstLine="708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7E6653" w:rsidRPr="007F2873" w:rsidRDefault="007E6653" w:rsidP="007E6653">
      <w:pPr>
        <w:pStyle w:val="a7"/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Приказ от</w:t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_27.08.2015 г      №   99 </w:t>
      </w:r>
    </w:p>
    <w:p w:rsidR="007E6653" w:rsidRPr="007F2873" w:rsidRDefault="007E6653" w:rsidP="007E6653">
      <w:pPr>
        <w:rPr>
          <w:b/>
          <w:i/>
        </w:rPr>
      </w:pPr>
    </w:p>
    <w:p w:rsidR="007E6653" w:rsidRPr="007F2873" w:rsidRDefault="007E6653" w:rsidP="007E6653"/>
    <w:p w:rsidR="007E6653" w:rsidRPr="007F2873" w:rsidRDefault="007E6653" w:rsidP="007E6653"/>
    <w:p w:rsidR="007E6653" w:rsidRPr="007F2873" w:rsidRDefault="007E6653" w:rsidP="007E6653"/>
    <w:p w:rsidR="007E6653" w:rsidRPr="007F2873" w:rsidRDefault="007E6653" w:rsidP="007E6653"/>
    <w:p w:rsidR="007E6653" w:rsidRPr="007E6653" w:rsidRDefault="007E6653" w:rsidP="007E6653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653">
        <w:rPr>
          <w:rFonts w:ascii="Times New Roman" w:hAnsi="Times New Roman" w:cs="Times New Roman"/>
          <w:b/>
          <w:sz w:val="36"/>
          <w:szCs w:val="36"/>
        </w:rPr>
        <w:t xml:space="preserve">Р А Б О Ч А Я                 П Р О Г Р А М </w:t>
      </w:r>
      <w:proofErr w:type="spellStart"/>
      <w:proofErr w:type="gramStart"/>
      <w:r w:rsidRPr="007E6653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7E6653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7E6653" w:rsidRPr="005517DA" w:rsidRDefault="007E6653" w:rsidP="007E6653">
      <w:pPr>
        <w:shd w:val="clear" w:color="auto" w:fill="FFFFFF"/>
        <w:ind w:left="120"/>
        <w:jc w:val="center"/>
        <w:rPr>
          <w:b/>
        </w:rPr>
      </w:pPr>
    </w:p>
    <w:p w:rsidR="007E6653" w:rsidRPr="005517DA" w:rsidRDefault="007E6653" w:rsidP="007E6653">
      <w:pPr>
        <w:shd w:val="clear" w:color="auto" w:fill="FFFFFF"/>
        <w:ind w:left="120"/>
        <w:jc w:val="center"/>
        <w:rPr>
          <w:b/>
        </w:rPr>
      </w:pPr>
    </w:p>
    <w:p w:rsidR="007E6653" w:rsidRPr="007E6653" w:rsidRDefault="007E6653" w:rsidP="007E665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6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E6653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7E6653" w:rsidRPr="0081506B" w:rsidRDefault="007E6653" w:rsidP="007E6653">
      <w:pPr>
        <w:shd w:val="clear" w:color="auto" w:fill="FFFFFF"/>
        <w:jc w:val="center"/>
        <w:rPr>
          <w:b/>
        </w:rPr>
      </w:pPr>
    </w:p>
    <w:p w:rsidR="007E6653" w:rsidRPr="007E6653" w:rsidRDefault="007E6653" w:rsidP="007E6653">
      <w:pPr>
        <w:shd w:val="clear" w:color="auto" w:fill="FFFFFF"/>
        <w:spacing w:before="173"/>
        <w:ind w:left="5"/>
        <w:rPr>
          <w:rFonts w:ascii="Times New Roman" w:hAnsi="Times New Roman" w:cs="Times New Roman"/>
          <w:u w:val="single"/>
        </w:rPr>
      </w:pPr>
      <w:r w:rsidRPr="007E6653">
        <w:rPr>
          <w:rFonts w:ascii="Times New Roman" w:hAnsi="Times New Roman" w:cs="Times New Roman"/>
          <w:spacing w:val="1"/>
        </w:rPr>
        <w:t xml:space="preserve">Уровень общего образования, (класс): </w:t>
      </w:r>
      <w:r w:rsidRPr="007E6653">
        <w:rPr>
          <w:rFonts w:ascii="Times New Roman" w:hAnsi="Times New Roman" w:cs="Times New Roman"/>
          <w:spacing w:val="1"/>
          <w:u w:val="single"/>
        </w:rPr>
        <w:t>начальное общее образование, 3 класс.</w:t>
      </w:r>
    </w:p>
    <w:p w:rsidR="007E6653" w:rsidRPr="007E6653" w:rsidRDefault="007E6653" w:rsidP="007E6653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u w:val="single"/>
        </w:rPr>
      </w:pPr>
      <w:r w:rsidRPr="007E6653">
        <w:rPr>
          <w:rFonts w:ascii="Times New Roman" w:hAnsi="Times New Roman" w:cs="Times New Roman"/>
        </w:rPr>
        <w:t xml:space="preserve">Учебный год:                       </w:t>
      </w:r>
      <w:r w:rsidRPr="007E6653">
        <w:rPr>
          <w:rFonts w:ascii="Times New Roman" w:hAnsi="Times New Roman" w:cs="Times New Roman"/>
          <w:u w:val="single"/>
        </w:rPr>
        <w:t>2015 – 2016</w:t>
      </w:r>
    </w:p>
    <w:p w:rsidR="007E6653" w:rsidRPr="007E6653" w:rsidRDefault="007E6653" w:rsidP="007E6653">
      <w:pPr>
        <w:shd w:val="clear" w:color="auto" w:fill="FFFFFF"/>
        <w:tabs>
          <w:tab w:val="left" w:pos="2717"/>
        </w:tabs>
        <w:spacing w:before="211"/>
        <w:ind w:right="569"/>
        <w:rPr>
          <w:rFonts w:ascii="Times New Roman" w:hAnsi="Times New Roman" w:cs="Times New Roman"/>
        </w:rPr>
      </w:pPr>
      <w:r w:rsidRPr="007E6653">
        <w:rPr>
          <w:rFonts w:ascii="Times New Roman" w:hAnsi="Times New Roman" w:cs="Times New Roman"/>
        </w:rPr>
        <w:t xml:space="preserve">Количество часов:  </w:t>
      </w:r>
      <w:r w:rsidRPr="007E6653">
        <w:rPr>
          <w:rFonts w:ascii="Times New Roman" w:hAnsi="Times New Roman" w:cs="Times New Roman"/>
        </w:rPr>
        <w:tab/>
        <w:t>1</w:t>
      </w:r>
    </w:p>
    <w:p w:rsidR="007E6653" w:rsidRPr="007E6653" w:rsidRDefault="007E6653" w:rsidP="007E6653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b/>
          <w:u w:val="single"/>
        </w:rPr>
      </w:pPr>
      <w:r w:rsidRPr="007E6653">
        <w:rPr>
          <w:rFonts w:ascii="Times New Roman" w:hAnsi="Times New Roman" w:cs="Times New Roman"/>
        </w:rPr>
        <w:t xml:space="preserve">Учитель:      </w:t>
      </w:r>
      <w:r w:rsidRPr="007E6653">
        <w:rPr>
          <w:rFonts w:ascii="Times New Roman" w:hAnsi="Times New Roman" w:cs="Times New Roman"/>
          <w:b/>
          <w:u w:val="single"/>
        </w:rPr>
        <w:t>Полухина Ольга Юрьевна</w:t>
      </w:r>
    </w:p>
    <w:p w:rsidR="007E6653" w:rsidRPr="007E6653" w:rsidRDefault="007E6653" w:rsidP="007E6653">
      <w:pPr>
        <w:tabs>
          <w:tab w:val="left" w:pos="1933"/>
        </w:tabs>
        <w:rPr>
          <w:rFonts w:ascii="Times New Roman" w:hAnsi="Times New Roman" w:cs="Times New Roman"/>
        </w:rPr>
      </w:pPr>
    </w:p>
    <w:p w:rsidR="007E6653" w:rsidRDefault="007E6653" w:rsidP="007E6653"/>
    <w:p w:rsidR="007E6653" w:rsidRDefault="007E6653" w:rsidP="007E6653">
      <w:pPr>
        <w:shd w:val="clear" w:color="auto" w:fill="FFFFFF"/>
        <w:spacing w:line="360" w:lineRule="auto"/>
        <w:ind w:right="-202"/>
        <w:jc w:val="center"/>
        <w:rPr>
          <w:rFonts w:ascii="Times New Roman" w:hAnsi="Times New Roman" w:cs="Times New Roman"/>
          <w:color w:val="000000"/>
          <w:sz w:val="24"/>
        </w:rPr>
      </w:pPr>
      <w:proofErr w:type="gramStart"/>
      <w:r w:rsidRPr="007E6653">
        <w:rPr>
          <w:rFonts w:ascii="Times New Roman" w:hAnsi="Times New Roman" w:cs="Times New Roman"/>
          <w:sz w:val="24"/>
        </w:rPr>
        <w:t xml:space="preserve">Программа разработана на основе Федерального компонента государственного образовательного стандарта начального общего образования, </w:t>
      </w:r>
      <w:r w:rsidRPr="007E6653">
        <w:rPr>
          <w:rFonts w:ascii="Times New Roman" w:hAnsi="Times New Roman" w:cs="Times New Roman"/>
          <w:color w:val="000000"/>
          <w:sz w:val="24"/>
        </w:rPr>
        <w:t>примерной  программы начального общего образования по технологии, авторской программы</w:t>
      </w:r>
      <w:r w:rsidRPr="007E665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End"/>
    </w:p>
    <w:p w:rsidR="007E6653" w:rsidRPr="007E6653" w:rsidRDefault="007E6653" w:rsidP="007E6653">
      <w:pPr>
        <w:shd w:val="clear" w:color="auto" w:fill="FFFFFF"/>
        <w:spacing w:line="360" w:lineRule="auto"/>
        <w:ind w:right="-202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7E6653">
        <w:rPr>
          <w:rFonts w:ascii="Times New Roman" w:hAnsi="Times New Roman" w:cs="Times New Roman"/>
          <w:color w:val="000000"/>
          <w:sz w:val="24"/>
        </w:rPr>
        <w:t>Роговцевой</w:t>
      </w:r>
      <w:proofErr w:type="spellEnd"/>
      <w:r w:rsidRPr="007E6653">
        <w:rPr>
          <w:rFonts w:ascii="Times New Roman" w:hAnsi="Times New Roman" w:cs="Times New Roman"/>
          <w:color w:val="000000"/>
          <w:sz w:val="24"/>
        </w:rPr>
        <w:t xml:space="preserve"> Н.И., </w:t>
      </w:r>
      <w:proofErr w:type="spellStart"/>
      <w:r w:rsidRPr="007E6653">
        <w:rPr>
          <w:rFonts w:ascii="Times New Roman" w:hAnsi="Times New Roman" w:cs="Times New Roman"/>
          <w:color w:val="000000"/>
          <w:sz w:val="24"/>
        </w:rPr>
        <w:t>Анащенковой</w:t>
      </w:r>
      <w:proofErr w:type="spellEnd"/>
      <w:r w:rsidRPr="007E6653">
        <w:rPr>
          <w:rFonts w:ascii="Times New Roman" w:hAnsi="Times New Roman" w:cs="Times New Roman"/>
          <w:color w:val="000000"/>
          <w:sz w:val="24"/>
        </w:rPr>
        <w:t xml:space="preserve"> С.В.</w:t>
      </w:r>
    </w:p>
    <w:p w:rsidR="007E6653" w:rsidRPr="005517DA" w:rsidRDefault="007E6653" w:rsidP="007E6653">
      <w:pPr>
        <w:shd w:val="clear" w:color="auto" w:fill="FFFFFF"/>
        <w:rPr>
          <w:b/>
        </w:rPr>
      </w:pPr>
    </w:p>
    <w:p w:rsidR="007E6653" w:rsidRPr="005517DA" w:rsidRDefault="007E6653" w:rsidP="007E6653">
      <w:pPr>
        <w:shd w:val="clear" w:color="auto" w:fill="FFFFFF"/>
        <w:jc w:val="center"/>
        <w:rPr>
          <w:b/>
        </w:rPr>
      </w:pPr>
    </w:p>
    <w:p w:rsidR="00F93F75" w:rsidRPr="007E6653" w:rsidRDefault="00F93F75" w:rsidP="007E6653">
      <w:pPr>
        <w:shd w:val="clear" w:color="auto" w:fill="FFFFFF"/>
        <w:jc w:val="center"/>
        <w:rPr>
          <w:b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</w:p>
    <w:p w:rsidR="00F93F75" w:rsidRPr="00F93F75" w:rsidRDefault="00F93F75" w:rsidP="00F93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примерной программы начального общего образования по технологии, авторской программы «Технология» (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С.В.),</w:t>
      </w:r>
      <w:r w:rsidR="00C6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 государственного об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стандарта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общего образования, 2009 г.</w:t>
      </w:r>
    </w:p>
    <w:p w:rsidR="00F93F75" w:rsidRPr="00F93F75" w:rsidRDefault="00F93F75" w:rsidP="00F93F75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 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Вводить человека в мир технологии необходимо в детстве, начиная с начальной школы.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предмета «Технология» позволяют гораздо больше, чем про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формировать у учащихся картину мира с технологической направленно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 В начальной школе при соответствующем содержательном и методиче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глядны и, значит, более понятны для детей. Навык выполнять операции тех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нологично позволяет школьнику грамотно выстраивать свою деятельность не только при изготовлении изделий на уроках технологии. Знание после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полезны во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имеет практико-ориентированную на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правленность. Его содержание не только даёт ребёнку представление о тех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(при поиске информа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усвоении новых знаний, выполнении практических заданий).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технологии в начальной школе: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личного опыта как основы обучения и познания;</w:t>
      </w: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первоначального опыта практической преобразователь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на основе овладения технологическими знаниями, тех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нико-технологическими умениями и проектной деятельностью;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позитивного эмоционально-ценностного отношения к труду и людям труда.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 </w:t>
      </w: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курса: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духовно-нравственное развитие учащихся, освоение нравственно-этиче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социально-исторического опыта человечества, отражённого в мате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риальной культуре, развитие эмоционально-ценностного отношения к соци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целостной картины мира (образа мира) на основе по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делий в проектной деятельности;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познавательных мотивов, интересов, инициативности, любо-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шательности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дартных ситуациях;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 основе овладения культурой проектной деятельности: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внутреннего плана деятельности, включающего целеполагание, пла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умений переносить усвоенные в проектной деятельности теорети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приходим, к единому решению в процессе обсуждения, т. е. договариваться, </w:t>
      </w:r>
      <w:proofErr w:type="spellStart"/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гументировать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зрения, убеждать в правильности выбранною способа и т. д.);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 личными материалами и инструментами, неукоснительного соблюдения правил техники безопасности, работы с инструментами, организациирабочего места;</w:t>
      </w:r>
    </w:p>
    <w:p w:rsidR="00BA4521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первоначальных умений поиска необходимой информации в раз личных источниках, проверки, преобразования, хранения, передачи име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ющейся информации, а также навыков использования компьютера;</w:t>
      </w:r>
    </w:p>
    <w:p w:rsidR="00BA4521" w:rsidRPr="00F93F75" w:rsidRDefault="00BA4521" w:rsidP="00BA4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творческого потенциала личности в процессе изготовления изделии и реализации проектов.</w:t>
      </w:r>
    </w:p>
    <w:p w:rsidR="00F93F75" w:rsidRPr="00F93F75" w:rsidRDefault="00F93F75" w:rsidP="00F93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F93F75" w:rsidRPr="00F93F75" w:rsidRDefault="00F93F75" w:rsidP="00F93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 основой данной программы являются:</w:t>
      </w:r>
    </w:p>
    <w:p w:rsidR="00F93F75" w:rsidRPr="00F93F75" w:rsidRDefault="00F93F75" w:rsidP="00F9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системно-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— обучение на основе реализации и образовательном процессе теории деятельности, которое обеспечива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переход внешних действий во внутренние умственные процессы и формирование психических действий субъекта из внешних, материаль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(материализованных) действий с последующей их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интериоризацией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Я. Гальперин, Н. Ф. Талызина и др.);</w:t>
      </w:r>
      <w:proofErr w:type="gramEnd"/>
    </w:p>
    <w:p w:rsidR="00BA4521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теория развития личности учащегося на основе освоения универсаль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 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мостоятельному выполнению проекта.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программе отводится практическим работам, при выполнении которых учащиеся: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овладевают отдельными технологическими операциями (способами ра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боты) — разметкой, раскроем, сборкой, отделкой и др.;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знакомятся со свойствами материалов, инструментами и машинами, по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могающими человеку при обработке сырья и создании предметного мира;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знакомятся с законами природы, знание которых необходимо при вы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полнении работы;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учатся экономно расходовать материалы;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осваивают проектную деятельность (учатся определять цели и задачи, составлять план, выбирать средства и способы деятельности, распреде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обязанности в паре и группе, оценивать результаты, корректировать деятельность);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учатся преимущественно конструкторской деятельности;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знакомятся с природой и использованием её богатств человеком.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r w:rsidRPr="00F9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интегрируется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курса </w:t>
      </w:r>
      <w:r w:rsidRPr="00F9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«Изобразительное ис</w:t>
      </w:r>
      <w:r w:rsidRPr="00F9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кусство»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</w:t>
      </w:r>
      <w:r w:rsidRPr="00F9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математических знаний</w:t>
      </w:r>
      <w:r w:rsidR="0061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именованными числами, и выполнение вычислений, расчётов, построений при конструировании и моделировании, и работа с геометриче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фигурами и телами, и создание элементарных алгоритмов деятельно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проекте. Освоение правил работы и преобразования информации так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</w:t>
      </w:r>
      <w:r w:rsidRPr="00F9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тесно связано с образовательной областью «Математика и информатика».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предмета «Технология» </w:t>
      </w:r>
      <w:r w:rsidR="00611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предусмотрена интеграция с об</w:t>
      </w:r>
      <w:r w:rsidRPr="00F9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разовательными областями «Филология» (русский язык и литературное чтение) и «Окружающий мир».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понимания детьми реализуемых в из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делии технических образов рассматривается культурно-исторический спра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и работа с технологическими картами фор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мируют у учащихся умения ставить и принимать задачу, планировать по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следовательность действий и выбирать необходимые средства и способы их выполнения. Самостоятельное осуществление продуктивной проект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умения, опыт преобразовательной деятельности и творчества.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смотрены материалы о гармоничной среде обитания человека, что позво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ориентирована на широкое использование знаний и уме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усвоении содержания курса «Технология» актуализируются зна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товых изделиях. Курс «Технология» предусматривает знакомство с про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реальное включение в образова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процесс различных структурных компонентов личности (интел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лектуального, эмоционально-эстетического, духовно-нравственного, фи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042A69" w:rsidRPr="00F93F75" w:rsidRDefault="00042A69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611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«Технология» в учебном плане</w:t>
      </w:r>
    </w:p>
    <w:p w:rsidR="00F93F75" w:rsidRPr="00C664F5" w:rsidRDefault="00C664F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93F75"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техноло</w:t>
      </w:r>
      <w:r w:rsidR="0061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 в 3 классе отводится 34 ч (</w:t>
      </w:r>
      <w:r w:rsidR="00F93F75"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34 учебные недели)</w:t>
      </w:r>
      <w:proofErr w:type="gramStart"/>
      <w:r w:rsidR="00F93F75"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70D5">
        <w:rPr>
          <w:rFonts w:ascii="Times New Roman" w:hAnsi="Times New Roman" w:cs="Times New Roman"/>
          <w:b/>
          <w:sz w:val="24"/>
        </w:rPr>
        <w:t>В</w:t>
      </w:r>
      <w:proofErr w:type="gramEnd"/>
      <w:r w:rsidR="001B70D5">
        <w:rPr>
          <w:rFonts w:ascii="Times New Roman" w:hAnsi="Times New Roman" w:cs="Times New Roman"/>
          <w:b/>
          <w:sz w:val="24"/>
        </w:rPr>
        <w:t xml:space="preserve"> соответствии с календарным учебным график</w:t>
      </w:r>
      <w:r w:rsidR="00A15069">
        <w:rPr>
          <w:rFonts w:ascii="Times New Roman" w:hAnsi="Times New Roman" w:cs="Times New Roman"/>
          <w:b/>
          <w:sz w:val="24"/>
        </w:rPr>
        <w:t>ом и расписанием</w:t>
      </w:r>
      <w:r w:rsidR="0061120B" w:rsidRPr="00A15069">
        <w:rPr>
          <w:rFonts w:ascii="Times New Roman" w:hAnsi="Times New Roman" w:cs="Times New Roman"/>
          <w:b/>
          <w:sz w:val="24"/>
        </w:rPr>
        <w:t xml:space="preserve"> уроков </w:t>
      </w:r>
      <w:proofErr w:type="spellStart"/>
      <w:r w:rsidR="0061120B" w:rsidRPr="00A15069">
        <w:rPr>
          <w:rFonts w:ascii="Times New Roman" w:hAnsi="Times New Roman" w:cs="Times New Roman"/>
          <w:b/>
          <w:sz w:val="24"/>
        </w:rPr>
        <w:t>Быстрянской</w:t>
      </w:r>
      <w:proofErr w:type="spellEnd"/>
      <w:r w:rsidR="0061120B" w:rsidRPr="00A15069">
        <w:rPr>
          <w:rFonts w:ascii="Times New Roman" w:hAnsi="Times New Roman" w:cs="Times New Roman"/>
          <w:b/>
          <w:sz w:val="24"/>
        </w:rPr>
        <w:t xml:space="preserve"> средней общеобразовательной школы, данная программа будет реализована в объёме 32 часа за счёт уплотнения уроков по темам</w:t>
      </w:r>
      <w:r w:rsidR="00A15069" w:rsidRPr="00A15069">
        <w:rPr>
          <w:rFonts w:ascii="Times New Roman" w:hAnsi="Times New Roman" w:cs="Times New Roman"/>
          <w:b/>
          <w:sz w:val="24"/>
        </w:rPr>
        <w:t xml:space="preserve"> «Детская площадка. Работа с бумагой» и «Кукольный театр. Работа с тканью. Шитьё»</w:t>
      </w:r>
      <w:r w:rsidR="007C7E00">
        <w:rPr>
          <w:rFonts w:ascii="Times New Roman" w:hAnsi="Times New Roman" w:cs="Times New Roman"/>
          <w:b/>
          <w:sz w:val="24"/>
        </w:rPr>
        <w:t xml:space="preserve">. </w:t>
      </w:r>
      <w:r w:rsidR="00A15069">
        <w:rPr>
          <w:rFonts w:ascii="Times New Roman" w:hAnsi="Times New Roman" w:cs="Times New Roman"/>
          <w:sz w:val="24"/>
        </w:rPr>
        <w:t>На каждую из этих тем в рабочей программе отведено по 1 уроку вместо 2 уроков по авторской программе.</w:t>
      </w:r>
    </w:p>
    <w:p w:rsidR="0076427C" w:rsidRDefault="0076427C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2015-2016 учебном году </w:t>
      </w:r>
      <w:r w:rsidR="00C664F5">
        <w:rPr>
          <w:rFonts w:ascii="Times New Roman" w:hAnsi="Times New Roman" w:cs="Times New Roman"/>
          <w:sz w:val="24"/>
        </w:rPr>
        <w:t xml:space="preserve">на основании письма № 24/4.1.1-2911 </w:t>
      </w:r>
      <w:proofErr w:type="spellStart"/>
      <w:r w:rsidR="00C664F5">
        <w:rPr>
          <w:rFonts w:ascii="Times New Roman" w:hAnsi="Times New Roman" w:cs="Times New Roman"/>
          <w:sz w:val="24"/>
        </w:rPr>
        <w:t>минобразования</w:t>
      </w:r>
      <w:proofErr w:type="spellEnd"/>
      <w:r w:rsidR="00C664F5">
        <w:rPr>
          <w:rFonts w:ascii="Times New Roman" w:hAnsi="Times New Roman" w:cs="Times New Roman"/>
          <w:sz w:val="24"/>
        </w:rPr>
        <w:t xml:space="preserve"> Ростовской области от 25.05.2015 г. </w:t>
      </w:r>
      <w:r>
        <w:rPr>
          <w:rFonts w:ascii="Times New Roman" w:hAnsi="Times New Roman" w:cs="Times New Roman"/>
          <w:sz w:val="24"/>
        </w:rPr>
        <w:t xml:space="preserve">в предмет «Технология» введён </w:t>
      </w:r>
      <w:r w:rsidRPr="00A61FB2">
        <w:rPr>
          <w:rFonts w:ascii="Times New Roman" w:hAnsi="Times New Roman" w:cs="Times New Roman"/>
          <w:b/>
          <w:sz w:val="24"/>
        </w:rPr>
        <w:t>модуль «</w:t>
      </w:r>
      <w:r w:rsidR="00281067">
        <w:rPr>
          <w:rFonts w:ascii="Times New Roman" w:hAnsi="Times New Roman" w:cs="Times New Roman"/>
          <w:b/>
          <w:sz w:val="24"/>
        </w:rPr>
        <w:t>Экология и мы</w:t>
      </w:r>
      <w:r w:rsidRPr="00A61FB2">
        <w:rPr>
          <w:rFonts w:ascii="Times New Roman" w:hAnsi="Times New Roman" w:cs="Times New Roman"/>
          <w:b/>
          <w:sz w:val="24"/>
        </w:rPr>
        <w:t>»</w:t>
      </w:r>
      <w:r w:rsidR="00281067">
        <w:rPr>
          <w:rFonts w:ascii="Times New Roman" w:hAnsi="Times New Roman" w:cs="Times New Roman"/>
          <w:sz w:val="24"/>
        </w:rPr>
        <w:t xml:space="preserve">. В связи с этим на </w:t>
      </w:r>
      <w:r w:rsidR="00AE7F09">
        <w:rPr>
          <w:rFonts w:ascii="Times New Roman" w:hAnsi="Times New Roman" w:cs="Times New Roman"/>
          <w:sz w:val="24"/>
        </w:rPr>
        <w:t>3</w:t>
      </w:r>
      <w:r w:rsidR="0030260E">
        <w:rPr>
          <w:rFonts w:ascii="Times New Roman" w:hAnsi="Times New Roman" w:cs="Times New Roman"/>
          <w:sz w:val="24"/>
        </w:rPr>
        <w:t>, 21</w:t>
      </w:r>
      <w:r w:rsidR="00297C08">
        <w:rPr>
          <w:rFonts w:ascii="Times New Roman" w:hAnsi="Times New Roman" w:cs="Times New Roman"/>
          <w:sz w:val="24"/>
        </w:rPr>
        <w:t>, 23, 27</w:t>
      </w:r>
      <w:r w:rsidR="00AE7F09">
        <w:rPr>
          <w:rFonts w:ascii="Times New Roman" w:hAnsi="Times New Roman" w:cs="Times New Roman"/>
          <w:sz w:val="24"/>
        </w:rPr>
        <w:t xml:space="preserve"> уроках проводятся соответствующие беседы, сочетающиеся  с темами занятий: </w:t>
      </w:r>
      <w:r w:rsidR="00281067">
        <w:rPr>
          <w:rFonts w:ascii="Times New Roman" w:hAnsi="Times New Roman" w:cs="Times New Roman"/>
          <w:sz w:val="24"/>
        </w:rPr>
        <w:t>«</w:t>
      </w:r>
      <w:r w:rsidR="00281067">
        <w:rPr>
          <w:rFonts w:ascii="Times New Roman" w:eastAsia="Times New Roman" w:hAnsi="Times New Roman"/>
          <w:sz w:val="24"/>
          <w:szCs w:val="24"/>
        </w:rPr>
        <w:t>Экологическое предназначение парков</w:t>
      </w:r>
      <w:r w:rsidR="00AE7F09">
        <w:rPr>
          <w:rFonts w:ascii="Times New Roman" w:eastAsia="Times New Roman" w:hAnsi="Times New Roman"/>
          <w:sz w:val="24"/>
          <w:szCs w:val="24"/>
        </w:rPr>
        <w:t>»</w:t>
      </w:r>
      <w:r w:rsidR="00281067">
        <w:rPr>
          <w:rFonts w:ascii="Times New Roman" w:eastAsia="Times New Roman" w:hAnsi="Times New Roman"/>
          <w:sz w:val="24"/>
          <w:szCs w:val="24"/>
        </w:rPr>
        <w:t>,</w:t>
      </w:r>
      <w:r w:rsidR="0030260E">
        <w:rPr>
          <w:rFonts w:ascii="Times New Roman" w:eastAsia="Times New Roman" w:hAnsi="Times New Roman"/>
          <w:sz w:val="24"/>
          <w:szCs w:val="24"/>
        </w:rPr>
        <w:t xml:space="preserve"> «Электромобиль – экологически чистый  транспорт», </w:t>
      </w:r>
      <w:r w:rsidR="00297C08">
        <w:rPr>
          <w:rFonts w:ascii="Times New Roman" w:eastAsia="Times New Roman" w:hAnsi="Times New Roman"/>
          <w:sz w:val="24"/>
          <w:szCs w:val="24"/>
        </w:rPr>
        <w:t>«Водный транспорт – помощник людям, угроза водоёмам». «Влияние воздушного транспорта на экологию»</w:t>
      </w: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Default="00042A69" w:rsidP="00F93F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042A69" w:rsidRPr="00F93F75" w:rsidRDefault="00042A69" w:rsidP="00C66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СОДЕРЖАНИЕ КУРСА</w:t>
      </w:r>
    </w:p>
    <w:p w:rsidR="00042A69" w:rsidRPr="00F93F75" w:rsidRDefault="00042A69" w:rsidP="0004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</w:t>
      </w:r>
    </w:p>
    <w:p w:rsidR="00042A69" w:rsidRPr="00F93F75" w:rsidRDefault="00042A69" w:rsidP="0004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(знания, умения и способы деятельности). Основы культуры</w:t>
      </w:r>
    </w:p>
    <w:p w:rsidR="00042A69" w:rsidRDefault="00042A69" w:rsidP="0004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труда, самообслуживания</w:t>
      </w:r>
    </w:p>
    <w:p w:rsidR="00042A69" w:rsidRDefault="00042A69" w:rsidP="0004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A69" w:rsidRPr="00F93F75" w:rsidRDefault="00042A69" w:rsidP="0004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мири (удобство, эстетическая выразительность, прочность, гармония предметом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ректировка хода работы. Работа в малых группах, осуществление сотруд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ничества, выполнение социальных ролей (руководитель и подчинённый).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 межличностных отношений в со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т. п. Освоение навыков самооб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служивания, по уходу за домом, комнатными растениями.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расчётов стоимости изготавливаемого из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ментарных физических, механических и технологических свойств матери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и безопасного использования.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ходимых дополнений и изменений.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 России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метрический и др.).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измерений и построений для решения практических и дач. </w:t>
      </w:r>
      <w:r w:rsidRPr="00F93F7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Виды 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условных графических изображений: рисунок, простейший чертёж, эскиз, развёртка, схема (их узнавание).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 Чтение условных графических изображений.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42A69" w:rsidRPr="00042A69" w:rsidRDefault="00042A69" w:rsidP="00042A69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конструировании изделий (технических, бытовых, учебных и пр.). Изделие, деталь изделия (общее представление)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Практика работы на компьютере</w:t>
      </w:r>
    </w:p>
    <w:p w:rsidR="00042A69" w:rsidRPr="00F93F75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042A69" w:rsidRDefault="00042A69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 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 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4F5" w:rsidRDefault="00C664F5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4F5" w:rsidRPr="00042A69" w:rsidRDefault="00C664F5" w:rsidP="00042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в 3 классе</w:t>
      </w:r>
    </w:p>
    <w:p w:rsidR="001460ED" w:rsidRPr="00F93F75" w:rsidRDefault="001460ED" w:rsidP="00146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хаотичный, экскурсия, экскурсовод</w:t>
      </w:r>
    </w:p>
    <w:p w:rsidR="001460ED" w:rsidRPr="00F93F75" w:rsidRDefault="001460ED" w:rsidP="00146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Человек и Земля 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городских построек, их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архитектурныеособенности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(скручивание,сгибание, откусывание). Правила безопасной работыплоскогубцами, острогубцами.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лебашня.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в работе над одной композицией.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ландшафтный дизайнер, озеленитель, дворник. Понятия: лесопарк, садово-парковое искусство, тяпка, секатор.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этапов проектной деятельности. Заполнение тех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нологической карты. Работа в мини-группах. Изготов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объёмной модели из бумаги. Раскрой деталей по шаблону. Создание тематической композиции, оформ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изделия. Презентация результата проекта, защи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проекта. Критерии оценивания изделия (аккурат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выполнение всех технологических операций, оригинальность композиции).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и модели одежды. Школьная форма и спортив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форма. Ткани, из которых изготавливают разные виды одежды. Предприятия по пошиву одежды (ателье). Выкройка платья.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волокна. Способы украшения одежды — вы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ателье, фабрика, ткань, пряжа, выкройка, кроить, рабочая одежда, форменная одежда, апплика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виды аппликации, монограмма, шов.</w:t>
      </w:r>
      <w:proofErr w:type="gramEnd"/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кройка. Крахмал, его приготовление. Крахмаление тка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ней.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занности повара, кулинара, официанта. Правила пове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 кафе. Выбор блюд. Способы определения мас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продуктов при помощи мерок.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способления. Способы приготовления пищи (без тер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мической обработки и с термической обработкой). Ме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безопасности при приготовлении пищи. Правила гигиены при приготовлении пищи.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цепту. Питательные свойства продуктов.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складывания салфеток.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фессии людей, работающих в магазине (кассир, кла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довщик, бухгалтер).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видом природного материала — соломкой. Свой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соломки. Её использование в декоративно-при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кладном искусстве. Технология подготовки соломки — холодный и горячий способы. Изготовление апплика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из соломки.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Основы гар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моничного сочетания цветов при составлении компо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зиции. Оформление подарка в зависимости от того, ко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он предназначен (взрослому или ребёнку, мальчи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или девочке).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вспомогательной сетки. Технология конструирова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объёмных фигур.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конструкции готового изделия. Детали конструктора.</w:t>
      </w:r>
    </w:p>
    <w:p w:rsidR="001460ED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1460ED" w:rsidRPr="00F93F75" w:rsidRDefault="001460ED" w:rsidP="001460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Коллекция тканей.</w:t>
      </w:r>
    </w:p>
    <w:p w:rsidR="001460ED" w:rsidRPr="00F93F75" w:rsidRDefault="001460ED" w:rsidP="001460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Ателье мод.</w:t>
      </w:r>
    </w:p>
    <w:p w:rsidR="001460ED" w:rsidRPr="00F93F75" w:rsidRDefault="001460ED" w:rsidP="001460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Кухонные принадлежности.</w:t>
      </w:r>
    </w:p>
    <w:p w:rsidR="001460ED" w:rsidRPr="00F93F75" w:rsidRDefault="001460ED" w:rsidP="001460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 завтрака</w:t>
      </w:r>
    </w:p>
    <w:p w:rsidR="001460ED" w:rsidRPr="00F93F75" w:rsidRDefault="001460ED" w:rsidP="001460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складывания салфеток</w:t>
      </w:r>
    </w:p>
    <w:p w:rsidR="001460ED" w:rsidRPr="00F93F75" w:rsidRDefault="001460ED" w:rsidP="001460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Земля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Проект: «Детская площадка»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Человек и вода 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мост, путепровод, виадук, балочный мост, висячий мост, арочный мост, понтонный мост, несу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конструкция.</w:t>
      </w:r>
      <w:proofErr w:type="gramEnd"/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Океанариум и его обитатели. Ихтиолог. Мягкие игруш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ки. Виды мягких игрушек (плоские,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конструктивные особенности фон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танов. Изготовление объёмной модели фонтана из пластичных материалов по заданному образцу.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1460ED" w:rsidRPr="00F93F75" w:rsidRDefault="001460ED" w:rsidP="001460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вода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Проекты:</w:t>
      </w:r>
    </w:p>
    <w:p w:rsidR="001460ED" w:rsidRPr="00F93F75" w:rsidRDefault="001460ED" w:rsidP="001460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Водный транспорт</w:t>
      </w:r>
    </w:p>
    <w:p w:rsidR="001460ED" w:rsidRPr="00F93F75" w:rsidRDefault="001460ED" w:rsidP="001460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Океанариум</w:t>
      </w:r>
    </w:p>
    <w:p w:rsidR="001460ED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 3. Человек и воздух 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структора.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для создания предметов быта.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книгопечатания. Печатные станки, печатный пресс, литера. Конструк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книг (книжный блок, обложка, переплёт,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деятельность почтальона. Виды почтовых отправ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лений. Понятие «бланк». Процесс доставки почты. Корреспонденция. Заполнение бланка почтового от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правления.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театр. Профессиональная деятель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кукольника, художника-декоратора, кукловода. Пальчиковые куклы. Театральная афиша, театральная программка. Правила поведения в театре.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1460ED" w:rsidRPr="00F93F75" w:rsidRDefault="001460ED" w:rsidP="001460E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Условные обозначения техники оригами</w:t>
      </w:r>
    </w:p>
    <w:p w:rsidR="001460ED" w:rsidRPr="00F93F75" w:rsidRDefault="001460ED" w:rsidP="001460E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воздух.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Человек и информация 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7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="007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набора текс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та. Программа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7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документа, форматирование и печать. Создание афиши и программки на компьютере.</w:t>
      </w:r>
    </w:p>
    <w:p w:rsidR="001460ED" w:rsidRPr="00F93F75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дактор.</w:t>
      </w:r>
    </w:p>
    <w:p w:rsidR="001460ED" w:rsidRDefault="001460ED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«Готовим спектакль»</w:t>
      </w:r>
    </w:p>
    <w:p w:rsidR="00882C10" w:rsidRDefault="00882C10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82C10" w:rsidRDefault="00882C10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82C10" w:rsidRDefault="00882C10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82C10" w:rsidRDefault="00882C10" w:rsidP="0014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60ED" w:rsidRPr="00067949" w:rsidRDefault="001460ED" w:rsidP="0088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курса</w:t>
      </w:r>
    </w:p>
    <w:p w:rsidR="00882C10" w:rsidRPr="00067949" w:rsidRDefault="00882C10" w:rsidP="00882C10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3544"/>
        <w:gridCol w:w="850"/>
      </w:tblGrid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50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2C10" w:rsidRPr="00067949" w:rsidRDefault="00882C10" w:rsidP="0014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дорогой друг!</w:t>
            </w:r>
          </w:p>
        </w:tc>
        <w:tc>
          <w:tcPr>
            <w:tcW w:w="850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82C10" w:rsidRPr="00067949" w:rsidRDefault="00882C10" w:rsidP="0014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850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82C10" w:rsidRPr="00067949" w:rsidRDefault="00882C10" w:rsidP="0014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850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882C10" w:rsidRPr="00067949" w:rsidRDefault="00882C10" w:rsidP="0014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850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882C10" w:rsidRPr="00067949" w:rsidRDefault="00882C10" w:rsidP="00146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50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C10" w:rsidRPr="00067949" w:rsidTr="00882C10">
        <w:tc>
          <w:tcPr>
            <w:tcW w:w="709" w:type="dxa"/>
          </w:tcPr>
          <w:p w:rsidR="00882C10" w:rsidRPr="00067949" w:rsidRDefault="00882C10" w:rsidP="00882C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2C10" w:rsidRPr="00067949" w:rsidRDefault="00882C10" w:rsidP="001460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82C10" w:rsidRPr="00067949" w:rsidRDefault="00067949" w:rsidP="00882C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067949" w:rsidRPr="00067949" w:rsidRDefault="00067949" w:rsidP="00067949">
      <w:pPr>
        <w:shd w:val="clear" w:color="auto" w:fill="FFFFFF"/>
        <w:spacing w:line="240" w:lineRule="auto"/>
        <w:ind w:left="3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Учебно-методическое и материально-техническое обеспечение </w:t>
      </w: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процесса.</w:t>
      </w:r>
    </w:p>
    <w:p w:rsidR="00067949" w:rsidRPr="00067949" w:rsidRDefault="00067949" w:rsidP="00067949">
      <w:pPr>
        <w:shd w:val="clear" w:color="auto" w:fill="FFFFFF"/>
        <w:spacing w:line="240" w:lineRule="auto"/>
        <w:ind w:left="3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Н.И. </w:t>
      </w:r>
      <w:proofErr w:type="spellStart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Богданова, Н.В. Добромыслова. Технология. Учебник. 3кл.</w:t>
      </w: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«Просвещение», 2014 год.</w:t>
      </w: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Н.И. </w:t>
      </w:r>
      <w:proofErr w:type="spellStart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Богданова, Н.В. Шипилова. Технология. Рабочая тетрадь. 3кл.</w:t>
      </w: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«Просвещение», 2014 год.</w:t>
      </w:r>
    </w:p>
    <w:p w:rsidR="00067949" w:rsidRPr="00067949" w:rsidRDefault="00067949" w:rsidP="00067949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949" w:rsidRPr="00067949" w:rsidRDefault="00067949" w:rsidP="00067949">
      <w:pPr>
        <w:shd w:val="clear" w:color="auto" w:fill="FFFFFF"/>
        <w:spacing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Н.В. Шипилова, Н.И. </w:t>
      </w:r>
      <w:proofErr w:type="spellStart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Технология.  3кл. методическое пособие с поурочными разработками. Москва, «Просвещение», 2013 год.</w:t>
      </w:r>
    </w:p>
    <w:p w:rsidR="00067949" w:rsidRPr="00067949" w:rsidRDefault="00067949" w:rsidP="00067949">
      <w:pPr>
        <w:shd w:val="clear" w:color="auto" w:fill="FFFFFF"/>
        <w:spacing w:line="240" w:lineRule="auto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Ноутбук. 5. Проектор. 6. Интерактивная доска. Электронное приложение к учебнику, 2014 г.</w:t>
      </w:r>
    </w:p>
    <w:p w:rsidR="00067949" w:rsidRDefault="00067949" w:rsidP="0006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067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курса</w:t>
      </w:r>
    </w:p>
    <w:p w:rsidR="00F93F75" w:rsidRPr="00F93F75" w:rsidRDefault="00F93F75" w:rsidP="00A15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данной программы обеспечивает достижение следующих ре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патриотизма, чувства гордости за свою Родину, россий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самостоятельности и личной ответственности за свои по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эстетических потребностей, ценностей и чувств.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Развитие навыков сотрудничества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установки на безопасный и здоровый образ жизни.</w:t>
      </w:r>
    </w:p>
    <w:p w:rsidR="00067949" w:rsidRPr="00F93F75" w:rsidRDefault="00067949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Освоение способов решения проблем творческого и поискового характера.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умений планировать, контролировать и оценивать учеб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знаково-символических сре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графическим сопровождени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соблюдать нормы информационной избирательности, этики и этикета.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93F75" w:rsidRPr="00F93F75" w:rsidRDefault="00F93F75" w:rsidP="00A15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несения к известным понятиям.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Овладение базовыми предметными и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цессами.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93F75" w:rsidRPr="00F93F75" w:rsidRDefault="00F93F75" w:rsidP="00A1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A15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811" w:rsidRDefault="00851811" w:rsidP="00F93F7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/>
        </w:rPr>
      </w:pPr>
    </w:p>
    <w:p w:rsidR="004A7DBE" w:rsidRDefault="004A7DBE" w:rsidP="004A7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Универсальные учебные действия:</w:t>
      </w:r>
    </w:p>
    <w:p w:rsidR="004A7DBE" w:rsidRDefault="004A7DBE" w:rsidP="004A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4A7DBE" w:rsidRPr="00F93F75" w:rsidRDefault="004A7DBE" w:rsidP="004A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следующих умений:</w:t>
      </w:r>
    </w:p>
    <w:p w:rsidR="004A7DBE" w:rsidRPr="00F93F75" w:rsidRDefault="004A7DBE" w:rsidP="004A7D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4A7DBE" w:rsidRPr="00F93F75" w:rsidRDefault="004A7DBE" w:rsidP="004A7D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4A7DBE" w:rsidRDefault="004A7DBE" w:rsidP="004A7D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4A7DBE" w:rsidRDefault="004A7DBE" w:rsidP="004A7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4A7DBE" w:rsidRPr="00F93F75" w:rsidRDefault="004A7DBE" w:rsidP="004A7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контролем учителя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пробные поисковые действия (упражнения) для выявления оптимального решения проблемы (задачи);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4A7DBE" w:rsidRPr="00F93F75" w:rsidRDefault="004A7DBE" w:rsidP="004A7D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4A7DBE" w:rsidRPr="00F93F75" w:rsidRDefault="004A7DBE" w:rsidP="004A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A7DBE" w:rsidRPr="00F93F75" w:rsidRDefault="004A7DBE" w:rsidP="004A7D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4A7DBE" w:rsidRPr="00F93F75" w:rsidRDefault="004A7DBE" w:rsidP="004A7D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4A7DBE" w:rsidRPr="00F93F75" w:rsidRDefault="004A7DBE" w:rsidP="004A7D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4A7DBE" w:rsidRPr="00F93F75" w:rsidRDefault="004A7DBE" w:rsidP="004A7D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4A7DBE" w:rsidRPr="00F93F75" w:rsidRDefault="004A7DBE" w:rsidP="004A7D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учителя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4A7DBE" w:rsidRPr="00F93F75" w:rsidRDefault="004A7DBE" w:rsidP="004A7D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простейшие обобщения и </w:t>
      </w:r>
      <w:r w:rsidRPr="00F93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DBE" w:rsidRPr="00F93F75" w:rsidRDefault="004A7DBE" w:rsidP="004A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4A7DBE" w:rsidRPr="00F93F75" w:rsidRDefault="004A7DBE" w:rsidP="004A7D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4A7DBE" w:rsidRPr="00F93F75" w:rsidRDefault="004A7DBE" w:rsidP="004A7D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6F2ECE" w:rsidRDefault="004A7DBE" w:rsidP="006F2E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  <w:r w:rsidR="006F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DBE" w:rsidRPr="006F2ECE" w:rsidRDefault="004A7DBE" w:rsidP="006F2E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выполнять предлагаемые задания в паре, группе.</w:t>
      </w:r>
    </w:p>
    <w:p w:rsidR="00F93F75" w:rsidRPr="00F93F75" w:rsidRDefault="00F93F75" w:rsidP="004A7D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Arial Unicode MS" w:hAnsi="Times New Roman" w:cs="Times New Roman"/>
          <w:b/>
          <w:bCs/>
          <w:smallCaps/>
          <w:color w:val="000000"/>
          <w:szCs w:val="24"/>
          <w:shd w:val="clear" w:color="auto" w:fill="FFFFFF"/>
          <w:lang w:eastAsia="ru-RU"/>
        </w:rPr>
        <w:t>Требования к уровню подготовки учащихся в 3 классе</w:t>
      </w:r>
    </w:p>
    <w:p w:rsidR="00F93F75" w:rsidRPr="00F93F75" w:rsidRDefault="00F93F75" w:rsidP="00851811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</w:t>
      </w:r>
      <w:r w:rsidR="0085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93F75" w:rsidRPr="00F93F75" w:rsidRDefault="00F93F75" w:rsidP="008518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современные профессии (в том числе профес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сии своих родителей) и описывать их особенности;</w:t>
      </w:r>
    </w:p>
    <w:p w:rsidR="00F93F75" w:rsidRPr="00F93F75" w:rsidRDefault="00F93F75" w:rsidP="008518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общие правила создания предметов рукотвор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мира: соответствие изделия обстановке, удобство (функциональность), прочность, эстетическую вырази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тельность - и руководствоваться ими в своей продуктив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деятельности;</w:t>
      </w:r>
    </w:p>
    <w:p w:rsidR="00F93F75" w:rsidRPr="00F93F75" w:rsidRDefault="00F93F75" w:rsidP="008518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 предлагаемую информацию, планировать предстоящую практическую работу, осуществлять коррек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тировку хода практической работы, самоконтроль выпол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няемых практических действий;</w:t>
      </w:r>
    </w:p>
    <w:p w:rsidR="00F93F75" w:rsidRPr="00F93F75" w:rsidRDefault="00F93F75" w:rsidP="008518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организовывать свое рабочее место в зависимости от вида работы, выполнять доступные действия по самооб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служиванию и доступные виды домашнего труда.</w:t>
      </w:r>
    </w:p>
    <w:p w:rsidR="00F93F75" w:rsidRPr="00F93F75" w:rsidRDefault="00F93F75" w:rsidP="008518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уважительно относиться к труду людей;</w:t>
      </w:r>
    </w:p>
    <w:p w:rsidR="00F93F75" w:rsidRPr="00F93F75" w:rsidRDefault="00F93F75" w:rsidP="008518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культурно-историческую ценность традиций, отраженных в предметном мире, и уважать их;</w:t>
      </w:r>
    </w:p>
    <w:p w:rsidR="00F93F75" w:rsidRPr="00F93F75" w:rsidRDefault="00F93F75" w:rsidP="008518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особенности проектной деятельности, осуществлять под ру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ководством учителя элементарную проектную деятельность в малых группах: разрабатывать замысел, искать пути его реализации, вопло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щать его в продукте;</w:t>
      </w:r>
    </w:p>
    <w:p w:rsidR="00A15069" w:rsidRPr="00A15069" w:rsidRDefault="00F93F75" w:rsidP="008518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демонстрировать готовый продукт (изделия, комплексные работы, со</w:t>
      </w: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циальные услуги).</w:t>
      </w:r>
    </w:p>
    <w:p w:rsidR="00A15069" w:rsidRDefault="00A15069" w:rsidP="008518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8518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93F75" w:rsidRPr="00F93F75" w:rsidRDefault="00F93F75" w:rsidP="008518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полученных представлений о многообразии материалов, их видах, свойствах, происхождении, практи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ческом применении в жизни осознанно подбирать доступ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в обработке материалы для изделий по декоративно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-художественным и конструктивным свойствам в соответст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вии с поставленной задачей;</w:t>
      </w:r>
    </w:p>
    <w:p w:rsidR="00F93F75" w:rsidRPr="00F93F75" w:rsidRDefault="00F93F75" w:rsidP="008518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отбирать и выполнять в зависимости от свойств освоен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материалов оптимальные и доступные технологиче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F93F75" w:rsidRPr="00F93F75" w:rsidRDefault="00F93F75" w:rsidP="008518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приёмы безопасной работы ручными инстру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ментами: чертежными (линейка, угольник, циркуль), режу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щими (ножницы) и колющими (игла, шило);</w:t>
      </w:r>
      <w:proofErr w:type="gramEnd"/>
    </w:p>
    <w:p w:rsidR="00F93F75" w:rsidRPr="00F93F75" w:rsidRDefault="00F93F75" w:rsidP="008518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символические действия моделирования и преобразования модели и работать с простейшей техни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ческой документацией: распознавать чертежи и эскизы, читать их и выполнять разметку с опорой на них; изготав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ливать плоскостные и объемные изделия по простейшим чертежам, эскизам, схемам, рисункам.</w:t>
      </w:r>
    </w:p>
    <w:p w:rsidR="00F93F75" w:rsidRPr="00F93F75" w:rsidRDefault="00F93F75" w:rsidP="008518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отбирать и выстраивать оптималь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технологическую последова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тельность реализации собственного или предложенного учителем за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мысла;</w:t>
      </w:r>
    </w:p>
    <w:p w:rsidR="00F93F75" w:rsidRPr="007C7E00" w:rsidRDefault="00F93F75" w:rsidP="008518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прогнозировать конечный практиче</w:t>
      </w: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ский результат и самостоятельно комбинировать художественные тех</w:t>
      </w: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нологии в соответствии с конструк</w:t>
      </w: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тивной или декоративно</w:t>
      </w: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="008518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художественной задачей.</w:t>
      </w:r>
    </w:p>
    <w:p w:rsidR="007C7E00" w:rsidRPr="00F93F75" w:rsidRDefault="007C7E00" w:rsidP="008518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4F5" w:rsidRDefault="00C664F5" w:rsidP="00C6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C664F5" w:rsidRDefault="00F93F75" w:rsidP="00C66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Конструирование и моделирование</w:t>
      </w: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научиться:</w:t>
      </w:r>
    </w:p>
    <w:p w:rsidR="00F93F75" w:rsidRPr="00F93F75" w:rsidRDefault="00F93F75" w:rsidP="008518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деталей;</w:t>
      </w:r>
    </w:p>
    <w:p w:rsidR="00F93F75" w:rsidRPr="00F93F75" w:rsidRDefault="00F93F75" w:rsidP="008518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F93F75" w:rsidRPr="00F93F75" w:rsidRDefault="00F93F75" w:rsidP="008518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простейшему чертежу или эскизу, образцу и доступным заданным условиям (в том числе в интерактивных средах на компьютере).</w:t>
      </w:r>
    </w:p>
    <w:p w:rsidR="00F93F75" w:rsidRPr="00F93F75" w:rsidRDefault="00F93F75" w:rsidP="008518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объемные конструкции, основанные на правильных геомет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формах, с изображениями их разверток;</w:t>
      </w:r>
    </w:p>
    <w:p w:rsidR="00F93F75" w:rsidRPr="00F93F75" w:rsidRDefault="00F93F75" w:rsidP="008518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 с целью решения определен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конструкторской задачи или пе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редачи определенной художественно-эстетической информации, во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площать этот образ в материале.</w:t>
      </w:r>
    </w:p>
    <w:p w:rsidR="00F93F75" w:rsidRPr="00F93F75" w:rsidRDefault="00F93F75" w:rsidP="0085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F93F75" w:rsidRPr="00F93F75" w:rsidRDefault="00F93F75" w:rsidP="0085181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труда, пользоваться пер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сональным компьютером для воспроизведения и поиска необходимой информации в ресурсе компьютера, для ре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доступных конструкторско-технологических задач;</w:t>
      </w:r>
    </w:p>
    <w:p w:rsidR="00F93F75" w:rsidRPr="00F93F75" w:rsidRDefault="00F93F75" w:rsidP="0085181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приёмы работы с готовыми электронными ресурсами: активировать, читать информа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выполнять задания;</w:t>
      </w:r>
    </w:p>
    <w:p w:rsidR="00F93F75" w:rsidRPr="00F93F75" w:rsidRDefault="00F93F75" w:rsidP="0085181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F93F75" w:rsidRPr="00F93F75" w:rsidRDefault="00F93F75" w:rsidP="00851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доступными приёма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работы с готовой текстовой, визу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альной, звуковой информацией в сети Интернет, а также познакомить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доступными способами её полу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чения, хранения, переработки.</w:t>
      </w:r>
    </w:p>
    <w:p w:rsidR="00BA4521" w:rsidRPr="00F93F75" w:rsidRDefault="00F93F75" w:rsidP="004A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521"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BA4521" w:rsidRPr="00F93F75" w:rsidRDefault="00BA4521" w:rsidP="00BA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"5" («отлично»)</w:t>
      </w:r>
      <w:r w:rsidRPr="00F93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BA4521" w:rsidRPr="00F93F75" w:rsidRDefault="00BA4521" w:rsidP="00BA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"4" («хорошо»)</w:t>
      </w:r>
      <w:r w:rsidRPr="00F93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BA4521" w:rsidRPr="00F93F75" w:rsidRDefault="00BA4521" w:rsidP="00BA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"3" («удовлетворительно»)</w:t>
      </w:r>
      <w:r w:rsidRPr="00F93F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- учащийся слабо справляется с поставленной целью урока; допускает неточность в изложении изученного материала;</w:t>
      </w:r>
    </w:p>
    <w:p w:rsidR="00BA4521" w:rsidRPr="00F93F75" w:rsidRDefault="00BA4521" w:rsidP="00BA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"2" («плохо»)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учащийся допускает грубые ошибки в ответе; не справляется с по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ставленной целью урока.</w:t>
      </w: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10" w:rsidRPr="00BC1810" w:rsidRDefault="00BC1810" w:rsidP="00BC1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F9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оценивания.</w:t>
      </w:r>
    </w:p>
    <w:p w:rsidR="004A7DBE" w:rsidRDefault="00BC1810" w:rsidP="00BC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BC1810" w:rsidRPr="00F93F75" w:rsidRDefault="00BC1810" w:rsidP="00BC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системы оценки являются:</w:t>
      </w:r>
    </w:p>
    <w:p w:rsidR="00BC1810" w:rsidRPr="00F93F75" w:rsidRDefault="00BC1810" w:rsidP="00BC1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подход к оценке результатов образования (оценка предметных, мет</w:t>
      </w:r>
      <w:proofErr w:type="gram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и личностных результатов общего образования);</w:t>
      </w:r>
    </w:p>
    <w:p w:rsidR="00BC1810" w:rsidRPr="00F93F75" w:rsidRDefault="00BC1810" w:rsidP="00BC1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оценки;</w:t>
      </w:r>
    </w:p>
    <w:p w:rsidR="00BC1810" w:rsidRPr="00F93F75" w:rsidRDefault="00BC1810" w:rsidP="00BC1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BC1810" w:rsidRPr="00F93F75" w:rsidRDefault="00BC1810" w:rsidP="00BC1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уровневый подход к разработке планируемых результатов, инструментария и пред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ставлению их;</w:t>
      </w:r>
    </w:p>
    <w:p w:rsidR="00BC1810" w:rsidRPr="00F93F75" w:rsidRDefault="00BC1810" w:rsidP="00BC1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накопительной системы оценивания («Мои достижения»), характери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зующей динамику индивидуальных образовательных достижений;</w:t>
      </w:r>
    </w:p>
    <w:p w:rsidR="00BC1810" w:rsidRPr="00F93F75" w:rsidRDefault="00BC1810" w:rsidP="00BC1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таких форм и методов оценки, как проекты, практические работы творческие работы, самоанализ, самооценка, наблюдения и др.</w:t>
      </w:r>
    </w:p>
    <w:p w:rsidR="00BC1810" w:rsidRPr="00F93F75" w:rsidRDefault="00BC1810" w:rsidP="00BC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завершения работы над изделием проходит текущий контроль.</w:t>
      </w:r>
    </w:p>
    <w:p w:rsidR="00BC1810" w:rsidRPr="00F93F75" w:rsidRDefault="00BC1810" w:rsidP="00BC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оцениваются по следующим критериям: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изучаемых на уроке приёмов, операций и работы в целом;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творческой деятельности;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технологии процесса изготовления изделия;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чёткость, полнота и правильность ответа;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изготовленной детали изделия или всего изделия заданным образцом характеристикам;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в выполнении изделия, экономность в использовании средств;</w:t>
      </w:r>
    </w:p>
    <w:p w:rsidR="00BC1810" w:rsidRPr="00F93F75" w:rsidRDefault="00BC1810" w:rsidP="00BC1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выбора композиционного и цветового решения, внесения творче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BC1810" w:rsidRPr="00F93F75" w:rsidRDefault="00BC1810" w:rsidP="00BC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проектного характера необходимо обращать внимание на умение детей со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трудничать в группе, принимать поставленную задачу и искать, отбирать необходимую ин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формацию, находить решение возникающих при работе проблем, изготовлять и</w:t>
      </w:r>
      <w:r w:rsidR="004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зделие по заданным параметрам, 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</w:t>
      </w:r>
      <w:r w:rsidR="004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рмлять выступление. Надо 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активность, инициа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проект.Контрольных</w:t>
      </w:r>
      <w:r w:rsidR="003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«Технология» нет. Итого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четверная отметка складывается из учёта текущих отметок. Годовая оценка выставля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с учётом четвертных. В конце года проходят выставки работ </w:t>
      </w:r>
      <w:r w:rsidR="003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 Ф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ормируется умение уч</w:t>
      </w:r>
      <w:r w:rsidR="003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ащихся обсуждать и оценивать  собственные работы </w:t>
      </w:r>
      <w:r w:rsidRPr="00F9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75" w:rsidRPr="00F93F75" w:rsidRDefault="00F93F75" w:rsidP="00F9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437" w:rsidRPr="00F93F75" w:rsidRDefault="00F02437">
      <w:pPr>
        <w:rPr>
          <w:rFonts w:ascii="Times New Roman" w:hAnsi="Times New Roman" w:cs="Times New Roman"/>
          <w:sz w:val="24"/>
          <w:szCs w:val="24"/>
        </w:rPr>
      </w:pPr>
    </w:p>
    <w:sectPr w:rsidR="00F02437" w:rsidRPr="00F93F75" w:rsidSect="007E6653">
      <w:pgSz w:w="11906" w:h="16838"/>
      <w:pgMar w:top="1134" w:right="850" w:bottom="1134" w:left="1701" w:header="708" w:footer="708" w:gutter="0"/>
      <w:pgBorders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42A6"/>
    <w:multiLevelType w:val="multilevel"/>
    <w:tmpl w:val="23E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001D"/>
    <w:multiLevelType w:val="multilevel"/>
    <w:tmpl w:val="251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C1635"/>
    <w:multiLevelType w:val="multilevel"/>
    <w:tmpl w:val="4ED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A071B"/>
    <w:multiLevelType w:val="hybridMultilevel"/>
    <w:tmpl w:val="94E6C29E"/>
    <w:lvl w:ilvl="0" w:tplc="11A66D7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4477658"/>
    <w:multiLevelType w:val="multilevel"/>
    <w:tmpl w:val="BE6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36D46"/>
    <w:multiLevelType w:val="multilevel"/>
    <w:tmpl w:val="B39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D79F0"/>
    <w:multiLevelType w:val="multilevel"/>
    <w:tmpl w:val="979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53671"/>
    <w:multiLevelType w:val="multilevel"/>
    <w:tmpl w:val="B2A8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840A2"/>
    <w:multiLevelType w:val="multilevel"/>
    <w:tmpl w:val="8D7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B0C58"/>
    <w:multiLevelType w:val="multilevel"/>
    <w:tmpl w:val="711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4546B"/>
    <w:multiLevelType w:val="multilevel"/>
    <w:tmpl w:val="CB0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637E0"/>
    <w:multiLevelType w:val="multilevel"/>
    <w:tmpl w:val="AE1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13D5D"/>
    <w:multiLevelType w:val="multilevel"/>
    <w:tmpl w:val="CC7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11389"/>
    <w:multiLevelType w:val="multilevel"/>
    <w:tmpl w:val="230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C4339"/>
    <w:multiLevelType w:val="multilevel"/>
    <w:tmpl w:val="2228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401B3"/>
    <w:multiLevelType w:val="multilevel"/>
    <w:tmpl w:val="A77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E666C"/>
    <w:multiLevelType w:val="multilevel"/>
    <w:tmpl w:val="0C6E3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B2882"/>
    <w:multiLevelType w:val="multilevel"/>
    <w:tmpl w:val="64F0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B17FC"/>
    <w:multiLevelType w:val="multilevel"/>
    <w:tmpl w:val="A5C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153F5"/>
    <w:multiLevelType w:val="multilevel"/>
    <w:tmpl w:val="695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16"/>
  </w:num>
  <w:num w:numId="16">
    <w:abstractNumId w:val="6"/>
  </w:num>
  <w:num w:numId="17">
    <w:abstractNumId w:val="18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75"/>
    <w:rsid w:val="000277F5"/>
    <w:rsid w:val="00042A69"/>
    <w:rsid w:val="0004467A"/>
    <w:rsid w:val="00067949"/>
    <w:rsid w:val="00080A3F"/>
    <w:rsid w:val="000905D4"/>
    <w:rsid w:val="000B0012"/>
    <w:rsid w:val="000B3A32"/>
    <w:rsid w:val="000D4DA0"/>
    <w:rsid w:val="00121B0F"/>
    <w:rsid w:val="001460ED"/>
    <w:rsid w:val="00160D34"/>
    <w:rsid w:val="00166685"/>
    <w:rsid w:val="00174F64"/>
    <w:rsid w:val="00187ADA"/>
    <w:rsid w:val="001B70D5"/>
    <w:rsid w:val="00244025"/>
    <w:rsid w:val="00250B18"/>
    <w:rsid w:val="0025573A"/>
    <w:rsid w:val="002627B9"/>
    <w:rsid w:val="00281067"/>
    <w:rsid w:val="00297C08"/>
    <w:rsid w:val="002B0A04"/>
    <w:rsid w:val="002B1663"/>
    <w:rsid w:val="0030260E"/>
    <w:rsid w:val="00345E58"/>
    <w:rsid w:val="00375899"/>
    <w:rsid w:val="00381898"/>
    <w:rsid w:val="00383EAF"/>
    <w:rsid w:val="003904B9"/>
    <w:rsid w:val="003A0F95"/>
    <w:rsid w:val="003C177F"/>
    <w:rsid w:val="003E24AD"/>
    <w:rsid w:val="004053E0"/>
    <w:rsid w:val="00450C27"/>
    <w:rsid w:val="004828B2"/>
    <w:rsid w:val="00483C9C"/>
    <w:rsid w:val="00483E0D"/>
    <w:rsid w:val="00492EB2"/>
    <w:rsid w:val="004A7DBE"/>
    <w:rsid w:val="004D772B"/>
    <w:rsid w:val="005173DF"/>
    <w:rsid w:val="005350C9"/>
    <w:rsid w:val="00537AD5"/>
    <w:rsid w:val="005548C0"/>
    <w:rsid w:val="005B7B4F"/>
    <w:rsid w:val="005D223D"/>
    <w:rsid w:val="005D2586"/>
    <w:rsid w:val="005E043C"/>
    <w:rsid w:val="0060761E"/>
    <w:rsid w:val="0061120B"/>
    <w:rsid w:val="00613C3B"/>
    <w:rsid w:val="0065451A"/>
    <w:rsid w:val="006B1A0D"/>
    <w:rsid w:val="006C6EFD"/>
    <w:rsid w:val="006D1710"/>
    <w:rsid w:val="006E1610"/>
    <w:rsid w:val="006F2ECE"/>
    <w:rsid w:val="00703892"/>
    <w:rsid w:val="00707F64"/>
    <w:rsid w:val="007166F5"/>
    <w:rsid w:val="00723231"/>
    <w:rsid w:val="00727184"/>
    <w:rsid w:val="00732007"/>
    <w:rsid w:val="0073652E"/>
    <w:rsid w:val="0076427C"/>
    <w:rsid w:val="00765C13"/>
    <w:rsid w:val="00782D49"/>
    <w:rsid w:val="00784CB6"/>
    <w:rsid w:val="007A40BA"/>
    <w:rsid w:val="007C7E00"/>
    <w:rsid w:val="007D2B4B"/>
    <w:rsid w:val="007E1AE4"/>
    <w:rsid w:val="007E6653"/>
    <w:rsid w:val="00807FEF"/>
    <w:rsid w:val="00843BC7"/>
    <w:rsid w:val="00851811"/>
    <w:rsid w:val="008655EE"/>
    <w:rsid w:val="00882C10"/>
    <w:rsid w:val="00886543"/>
    <w:rsid w:val="008A66BB"/>
    <w:rsid w:val="008C02BA"/>
    <w:rsid w:val="008C65F9"/>
    <w:rsid w:val="00922A44"/>
    <w:rsid w:val="00923C86"/>
    <w:rsid w:val="009529C8"/>
    <w:rsid w:val="009830DB"/>
    <w:rsid w:val="009969F7"/>
    <w:rsid w:val="009A32D4"/>
    <w:rsid w:val="009A790A"/>
    <w:rsid w:val="009C125E"/>
    <w:rsid w:val="009F2A3D"/>
    <w:rsid w:val="009F5B3F"/>
    <w:rsid w:val="00A02D60"/>
    <w:rsid w:val="00A15069"/>
    <w:rsid w:val="00A57C3F"/>
    <w:rsid w:val="00A615E2"/>
    <w:rsid w:val="00A61FB2"/>
    <w:rsid w:val="00A87EFD"/>
    <w:rsid w:val="00AC26B0"/>
    <w:rsid w:val="00AD31F0"/>
    <w:rsid w:val="00AE7F09"/>
    <w:rsid w:val="00B174BC"/>
    <w:rsid w:val="00B465C0"/>
    <w:rsid w:val="00B743F1"/>
    <w:rsid w:val="00BA4521"/>
    <w:rsid w:val="00BB47E4"/>
    <w:rsid w:val="00BC1810"/>
    <w:rsid w:val="00BE4A79"/>
    <w:rsid w:val="00BF312C"/>
    <w:rsid w:val="00C12077"/>
    <w:rsid w:val="00C226B8"/>
    <w:rsid w:val="00C664F5"/>
    <w:rsid w:val="00C9443F"/>
    <w:rsid w:val="00CC2A12"/>
    <w:rsid w:val="00CE0FF1"/>
    <w:rsid w:val="00D16959"/>
    <w:rsid w:val="00D22CA8"/>
    <w:rsid w:val="00D662FE"/>
    <w:rsid w:val="00D943C5"/>
    <w:rsid w:val="00D9700B"/>
    <w:rsid w:val="00DD2D05"/>
    <w:rsid w:val="00DE160E"/>
    <w:rsid w:val="00DE3DBA"/>
    <w:rsid w:val="00E176AB"/>
    <w:rsid w:val="00E3348D"/>
    <w:rsid w:val="00E7505A"/>
    <w:rsid w:val="00EB027A"/>
    <w:rsid w:val="00ED6CDC"/>
    <w:rsid w:val="00EE7BC6"/>
    <w:rsid w:val="00EF615B"/>
    <w:rsid w:val="00F02437"/>
    <w:rsid w:val="00F0478B"/>
    <w:rsid w:val="00F176E4"/>
    <w:rsid w:val="00F323B2"/>
    <w:rsid w:val="00F47D08"/>
    <w:rsid w:val="00F7645F"/>
    <w:rsid w:val="00F93F75"/>
    <w:rsid w:val="00FC6144"/>
    <w:rsid w:val="00F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A"/>
  </w:style>
  <w:style w:type="paragraph" w:styleId="1">
    <w:name w:val="heading 1"/>
    <w:basedOn w:val="a"/>
    <w:link w:val="10"/>
    <w:uiPriority w:val="9"/>
    <w:qFormat/>
    <w:rsid w:val="00F9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F75"/>
  </w:style>
  <w:style w:type="character" w:styleId="a4">
    <w:name w:val="Hyperlink"/>
    <w:basedOn w:val="a0"/>
    <w:uiPriority w:val="99"/>
    <w:semiHidden/>
    <w:unhideWhenUsed/>
    <w:rsid w:val="00F93F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2A69"/>
    <w:pPr>
      <w:ind w:left="720"/>
      <w:contextualSpacing/>
    </w:pPr>
  </w:style>
  <w:style w:type="table" w:styleId="a6">
    <w:name w:val="Table Grid"/>
    <w:basedOn w:val="a1"/>
    <w:uiPriority w:val="59"/>
    <w:rsid w:val="0088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E6653"/>
    <w:pPr>
      <w:spacing w:after="0" w:line="240" w:lineRule="auto"/>
    </w:pPr>
    <w:rPr>
      <w:rFonts w:ascii="Calibri" w:eastAsia="Calibri" w:hAnsi="Calibri"/>
    </w:rPr>
  </w:style>
  <w:style w:type="character" w:customStyle="1" w:styleId="a8">
    <w:name w:val="Без интервала Знак"/>
    <w:basedOn w:val="a0"/>
    <w:link w:val="a7"/>
    <w:uiPriority w:val="1"/>
    <w:rsid w:val="007E665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F75"/>
  </w:style>
  <w:style w:type="character" w:styleId="a4">
    <w:name w:val="Hyperlink"/>
    <w:basedOn w:val="a0"/>
    <w:uiPriority w:val="99"/>
    <w:semiHidden/>
    <w:unhideWhenUsed/>
    <w:rsid w:val="00F93F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2A69"/>
    <w:pPr>
      <w:ind w:left="720"/>
      <w:contextualSpacing/>
    </w:pPr>
  </w:style>
  <w:style w:type="table" w:styleId="a6">
    <w:name w:val="Table Grid"/>
    <w:basedOn w:val="a1"/>
    <w:uiPriority w:val="59"/>
    <w:rsid w:val="0088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cp:lastPrinted>2015-09-13T12:20:00Z</cp:lastPrinted>
  <dcterms:created xsi:type="dcterms:W3CDTF">2015-09-06T07:17:00Z</dcterms:created>
  <dcterms:modified xsi:type="dcterms:W3CDTF">2015-09-19T04:55:00Z</dcterms:modified>
</cp:coreProperties>
</file>